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0A" w:rsidRDefault="0085150A" w:rsidP="0085150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85150A" w:rsidRPr="00C20A1B" w:rsidRDefault="0085150A" w:rsidP="0085150A">
      <w:pPr>
        <w:spacing w:after="0" w:line="240" w:lineRule="auto"/>
        <w:jc w:val="center"/>
        <w:outlineLvl w:val="2"/>
        <w:rPr>
          <w:b/>
          <w:color w:val="333333"/>
          <w:sz w:val="36"/>
          <w:szCs w:val="36"/>
          <w:u w:val="single"/>
        </w:rPr>
      </w:pPr>
      <w:r w:rsidRPr="0085150A">
        <w:rPr>
          <w:rFonts w:ascii="Times New Roman" w:eastAsia="Times New Roman" w:hAnsi="Times New Roman" w:cs="Times New Roman"/>
          <w:b/>
          <w:bCs/>
          <w:color w:val="003388"/>
          <w:sz w:val="36"/>
          <w:szCs w:val="36"/>
          <w:u w:val="single"/>
          <w:lang w:eastAsia="cs-CZ"/>
        </w:rPr>
        <w:t>Matematická statistika</w:t>
      </w:r>
      <w:r w:rsidRPr="00C20A1B">
        <w:rPr>
          <w:rFonts w:ascii="Times New Roman" w:eastAsia="Times New Roman" w:hAnsi="Times New Roman" w:cs="Times New Roman"/>
          <w:b/>
          <w:bCs/>
          <w:color w:val="003388"/>
          <w:sz w:val="36"/>
          <w:szCs w:val="36"/>
          <w:u w:val="single"/>
          <w:lang w:eastAsia="cs-CZ"/>
        </w:rPr>
        <w:t xml:space="preserve">  -  </w:t>
      </w:r>
      <w:r w:rsidRPr="00C20A1B">
        <w:rPr>
          <w:b/>
          <w:color w:val="333333"/>
          <w:sz w:val="36"/>
          <w:szCs w:val="36"/>
          <w:u w:val="single"/>
        </w:rPr>
        <w:t>Aritmetický průměr, modus, medián</w:t>
      </w:r>
    </w:p>
    <w:p w:rsidR="0085150A" w:rsidRDefault="0085150A" w:rsidP="0085150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85150A" w:rsidRDefault="0085150A" w:rsidP="0085150A">
      <w:pPr>
        <w:pStyle w:val="Normlnweb"/>
        <w:shd w:val="clear" w:color="auto" w:fill="FFFFFF"/>
        <w:tabs>
          <w:tab w:val="left" w:pos="4140"/>
        </w:tabs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ab/>
        <w:t>„</w:t>
      </w:r>
      <w:r w:rsidRPr="0085150A">
        <w:rPr>
          <w:b/>
          <w:color w:val="333333"/>
          <w:sz w:val="27"/>
          <w:szCs w:val="27"/>
        </w:rPr>
        <w:t xml:space="preserve">Zelená písemka“ – online </w:t>
      </w:r>
      <w:r w:rsidRPr="0085150A">
        <w:rPr>
          <w:b/>
          <w:color w:val="333333"/>
          <w:sz w:val="27"/>
          <w:szCs w:val="27"/>
        </w:rPr>
        <w:sym w:font="Wingdings" w:char="F04A"/>
      </w:r>
    </w:p>
    <w:p w:rsidR="0085150A" w:rsidRDefault="0085150A" w:rsidP="0085150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</w:p>
    <w:p w:rsidR="00D51077" w:rsidRDefault="00D51077" w:rsidP="00D51077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7"/>
          <w:szCs w:val="27"/>
          <w:u w:val="single"/>
        </w:rPr>
      </w:pPr>
      <w:r w:rsidRPr="00D51077">
        <w:rPr>
          <w:b/>
          <w:color w:val="333333"/>
          <w:sz w:val="27"/>
          <w:szCs w:val="27"/>
          <w:u w:val="single"/>
        </w:rPr>
        <w:t xml:space="preserve">příklad </w:t>
      </w:r>
      <w:bookmarkStart w:id="0" w:name="_GoBack"/>
      <w:bookmarkEnd w:id="0"/>
    </w:p>
    <w:p w:rsidR="00D51077" w:rsidRPr="00D51077" w:rsidRDefault="00D51077" w:rsidP="00D51077">
      <w:pPr>
        <w:pStyle w:val="Normlnweb"/>
        <w:shd w:val="clear" w:color="auto" w:fill="FFFFFF"/>
        <w:spacing w:before="0" w:beforeAutospacing="0" w:after="0" w:afterAutospacing="0"/>
        <w:ind w:left="644"/>
        <w:jc w:val="both"/>
        <w:rPr>
          <w:b/>
          <w:color w:val="333333"/>
          <w:sz w:val="27"/>
          <w:szCs w:val="27"/>
          <w:u w:val="single"/>
        </w:rPr>
      </w:pPr>
    </w:p>
    <w:p w:rsidR="0085150A" w:rsidRDefault="0085150A" w:rsidP="00D51077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Při měření 63 žáků byly zjištěny následující údaje o výšce a příslušném počtu žáků:</w:t>
      </w:r>
    </w:p>
    <w:p w:rsidR="0085150A" w:rsidRDefault="0085150A" w:rsidP="0085150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 xml:space="preserve">         </w:t>
      </w:r>
    </w:p>
    <w:p w:rsidR="0085150A" w:rsidRDefault="0085150A" w:rsidP="0085150A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 wp14:anchorId="2E952142" wp14:editId="2A29AED4">
            <wp:extent cx="6560820" cy="1577340"/>
            <wp:effectExtent l="0" t="0" r="0" b="3810"/>
            <wp:docPr id="1" name="Obrázek 1" descr="Matematická statistika - Příklad 2 - Zad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matická statistika - Příklad 2 - Zadán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85150A" w:rsidRPr="0085150A" w:rsidRDefault="0085150A">
      <w:pPr>
        <w:rPr>
          <w:b/>
          <w:color w:val="333333"/>
          <w:sz w:val="27"/>
          <w:szCs w:val="27"/>
          <w:u w:val="single"/>
          <w:shd w:val="clear" w:color="auto" w:fill="FFFFFF"/>
        </w:rPr>
      </w:pPr>
      <w:r w:rsidRPr="0085150A">
        <w:rPr>
          <w:b/>
          <w:color w:val="333333"/>
          <w:sz w:val="27"/>
          <w:szCs w:val="27"/>
          <w:u w:val="single"/>
          <w:shd w:val="clear" w:color="auto" w:fill="FFFFFF"/>
        </w:rPr>
        <w:t>Urči</w:t>
      </w:r>
      <w:r w:rsidRPr="0085150A">
        <w:rPr>
          <w:b/>
          <w:color w:val="333333"/>
          <w:sz w:val="27"/>
          <w:szCs w:val="27"/>
          <w:u w:val="single"/>
          <w:shd w:val="clear" w:color="auto" w:fill="FFFFFF"/>
        </w:rPr>
        <w:t xml:space="preserve">: </w:t>
      </w:r>
    </w:p>
    <w:p w:rsidR="0085150A" w:rsidRPr="0085150A" w:rsidRDefault="0085150A" w:rsidP="0085150A">
      <w:pPr>
        <w:pStyle w:val="Odstavecseseznamem"/>
        <w:numPr>
          <w:ilvl w:val="0"/>
          <w:numId w:val="2"/>
        </w:numPr>
      </w:pPr>
      <w:r>
        <w:rPr>
          <w:color w:val="333333"/>
          <w:sz w:val="27"/>
          <w:szCs w:val="27"/>
          <w:shd w:val="clear" w:color="auto" w:fill="FFFFFF"/>
        </w:rPr>
        <w:t xml:space="preserve"> aritmetický průměr</w:t>
      </w:r>
    </w:p>
    <w:p w:rsidR="0085150A" w:rsidRPr="0085150A" w:rsidRDefault="0085150A" w:rsidP="0085150A">
      <w:pPr>
        <w:pStyle w:val="Odstavecseseznamem"/>
        <w:numPr>
          <w:ilvl w:val="0"/>
          <w:numId w:val="2"/>
        </w:numPr>
      </w:pPr>
      <w:r>
        <w:rPr>
          <w:color w:val="333333"/>
          <w:sz w:val="27"/>
          <w:szCs w:val="27"/>
          <w:shd w:val="clear" w:color="auto" w:fill="FFFFFF"/>
        </w:rPr>
        <w:t xml:space="preserve"> Medián</w:t>
      </w:r>
    </w:p>
    <w:p w:rsidR="003750DC" w:rsidRPr="0085150A" w:rsidRDefault="00C20A1B" w:rsidP="0085150A">
      <w:pPr>
        <w:pStyle w:val="Odstavecseseznamem"/>
        <w:numPr>
          <w:ilvl w:val="0"/>
          <w:numId w:val="2"/>
        </w:numPr>
      </w:pP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="0085150A" w:rsidRPr="0085150A">
        <w:rPr>
          <w:color w:val="333333"/>
          <w:sz w:val="27"/>
          <w:szCs w:val="27"/>
          <w:shd w:val="clear" w:color="auto" w:fill="FFFFFF"/>
        </w:rPr>
        <w:t>M</w:t>
      </w:r>
      <w:r w:rsidR="0085150A" w:rsidRPr="0085150A">
        <w:rPr>
          <w:color w:val="333333"/>
          <w:sz w:val="27"/>
          <w:szCs w:val="27"/>
          <w:shd w:val="clear" w:color="auto" w:fill="FFFFFF"/>
        </w:rPr>
        <w:t>odus</w:t>
      </w:r>
    </w:p>
    <w:p w:rsidR="0085150A" w:rsidRPr="00D51077" w:rsidRDefault="0085150A" w:rsidP="0085150A">
      <w:pPr>
        <w:pStyle w:val="Odstavecseseznamem"/>
        <w:rPr>
          <w:u w:val="single"/>
        </w:rPr>
      </w:pPr>
    </w:p>
    <w:p w:rsidR="00D51077" w:rsidRPr="00D51077" w:rsidRDefault="00D51077" w:rsidP="00D51077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7"/>
          <w:szCs w:val="27"/>
          <w:u w:val="single"/>
        </w:rPr>
      </w:pPr>
      <w:r w:rsidRPr="00D51077">
        <w:rPr>
          <w:b/>
          <w:color w:val="333333"/>
          <w:sz w:val="27"/>
          <w:szCs w:val="27"/>
          <w:u w:val="single"/>
        </w:rPr>
        <w:t xml:space="preserve">příklad </w:t>
      </w:r>
    </w:p>
    <w:p w:rsidR="00D51077" w:rsidRPr="00D51077" w:rsidRDefault="00D51077" w:rsidP="00D51077">
      <w:pPr>
        <w:pStyle w:val="Normlnweb"/>
        <w:shd w:val="clear" w:color="auto" w:fill="FFFFFF"/>
        <w:spacing w:before="0" w:beforeAutospacing="0" w:after="0" w:afterAutospacing="0"/>
        <w:ind w:left="644"/>
        <w:jc w:val="both"/>
        <w:rPr>
          <w:b/>
          <w:color w:val="333333"/>
          <w:sz w:val="27"/>
          <w:szCs w:val="27"/>
        </w:rPr>
      </w:pPr>
    </w:p>
    <w:p w:rsidR="0085150A" w:rsidRDefault="00D51077" w:rsidP="0085150A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        </w:t>
      </w:r>
      <w:r w:rsidR="0085150A">
        <w:rPr>
          <w:color w:val="333333"/>
          <w:sz w:val="27"/>
          <w:szCs w:val="27"/>
        </w:rPr>
        <w:t xml:space="preserve">Dvojčata Karolínka a Jakub si zaznačili do tabulky své školní známky, které dostaly </w:t>
      </w:r>
      <w:r w:rsidR="0085150A">
        <w:rPr>
          <w:color w:val="333333"/>
          <w:sz w:val="27"/>
          <w:szCs w:val="27"/>
        </w:rPr>
        <w:t xml:space="preserve">              </w:t>
      </w:r>
    </w:p>
    <w:p w:rsidR="0085150A" w:rsidRDefault="0085150A" w:rsidP="0085150A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 xml:space="preserve">   </w:t>
      </w:r>
      <w:r w:rsidR="00D51077">
        <w:rPr>
          <w:color w:val="333333"/>
          <w:sz w:val="27"/>
          <w:szCs w:val="27"/>
        </w:rPr>
        <w:t xml:space="preserve">     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během </w:t>
      </w:r>
      <w:r>
        <w:rPr>
          <w:color w:val="333333"/>
          <w:sz w:val="27"/>
          <w:szCs w:val="27"/>
        </w:rPr>
        <w:t>c</w:t>
      </w:r>
      <w:r>
        <w:rPr>
          <w:color w:val="333333"/>
          <w:sz w:val="27"/>
          <w:szCs w:val="27"/>
        </w:rPr>
        <w:t>elé</w:t>
      </w:r>
      <w:r>
        <w:rPr>
          <w:color w:val="333333"/>
          <w:sz w:val="27"/>
          <w:szCs w:val="27"/>
        </w:rPr>
        <w:t>ho pololetí z určitých předmětů</w:t>
      </w:r>
      <w:r>
        <w:rPr>
          <w:color w:val="333333"/>
          <w:sz w:val="27"/>
          <w:szCs w:val="27"/>
        </w:rPr>
        <w:t>: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85150A" w:rsidRDefault="0085150A" w:rsidP="0085150A">
      <w:pPr>
        <w:pStyle w:val="Normlnweb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6355080" cy="1021080"/>
            <wp:effectExtent l="0" t="0" r="7620" b="7620"/>
            <wp:docPr id="2" name="Obrázek 2" descr="Matematická statistika - Příklad 1 - Zad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cká statistika - Příklad 1 - Zadán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50A" w:rsidRDefault="0085150A" w:rsidP="0085150A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5150A" w:rsidRPr="0085150A" w:rsidRDefault="0085150A" w:rsidP="0085150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Vypočítej výslednou známku sourozenců z daných předmětů.</w:t>
      </w:r>
    </w:p>
    <w:p w:rsidR="0085150A" w:rsidRDefault="0085150A" w:rsidP="0085150A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Z kol</w:t>
      </w:r>
      <w:r>
        <w:rPr>
          <w:color w:val="333333"/>
          <w:sz w:val="27"/>
          <w:szCs w:val="27"/>
        </w:rPr>
        <w:t>ika předmětů dostala na vysvědčení Karolínka lepší známku než její bratr Jakub?</w:t>
      </w:r>
    </w:p>
    <w:p w:rsidR="0085150A" w:rsidRDefault="0085150A" w:rsidP="0085150A">
      <w:pPr>
        <w:pStyle w:val="Odstavecseseznamem"/>
      </w:pPr>
    </w:p>
    <w:p w:rsidR="00D51077" w:rsidRDefault="00D51077" w:rsidP="00D51077">
      <w:pPr>
        <w:pStyle w:val="Odstavecseseznamem"/>
        <w:numPr>
          <w:ilvl w:val="0"/>
          <w:numId w:val="6"/>
        </w:numPr>
        <w:rPr>
          <w:color w:val="333333"/>
          <w:sz w:val="27"/>
          <w:szCs w:val="27"/>
        </w:rPr>
      </w:pPr>
      <w:r w:rsidRPr="00D51077">
        <w:rPr>
          <w:b/>
          <w:color w:val="333333"/>
          <w:sz w:val="27"/>
          <w:szCs w:val="27"/>
          <w:u w:val="single"/>
        </w:rPr>
        <w:t>příklad</w:t>
      </w:r>
    </w:p>
    <w:p w:rsidR="00D51077" w:rsidRPr="00D51077" w:rsidRDefault="00D51077" w:rsidP="00C20A1B">
      <w:pPr>
        <w:pStyle w:val="Odstavecseseznamem"/>
        <w:ind w:left="1080"/>
        <w:rPr>
          <w:sz w:val="28"/>
          <w:szCs w:val="28"/>
        </w:rPr>
      </w:pPr>
      <w:r w:rsidRPr="00D51077">
        <w:rPr>
          <w:color w:val="333333"/>
          <w:sz w:val="27"/>
          <w:szCs w:val="27"/>
        </w:rPr>
        <w:t xml:space="preserve">Při </w:t>
      </w:r>
      <w:r w:rsidRPr="00D51077">
        <w:rPr>
          <w:color w:val="333333"/>
          <w:sz w:val="27"/>
          <w:szCs w:val="27"/>
        </w:rPr>
        <w:t xml:space="preserve">vážení </w:t>
      </w:r>
      <w:r w:rsidRPr="00D51077">
        <w:rPr>
          <w:color w:val="333333"/>
          <w:sz w:val="27"/>
          <w:szCs w:val="27"/>
          <w:shd w:val="clear" w:color="auto" w:fill="FFFFFF"/>
        </w:rPr>
        <w:t xml:space="preserve">dvaceti kilogramových pytlů cukru jsme zjistili následující hodnoty v </w:t>
      </w:r>
      <w:proofErr w:type="gramStart"/>
      <w:r w:rsidRPr="00D51077">
        <w:rPr>
          <w:color w:val="333333"/>
          <w:sz w:val="27"/>
          <w:szCs w:val="27"/>
          <w:shd w:val="clear" w:color="auto" w:fill="FFFFFF"/>
        </w:rPr>
        <w:t>kg :</w:t>
      </w:r>
      <w:r w:rsidRPr="00D51077">
        <w:rPr>
          <w:color w:val="333333"/>
          <w:sz w:val="27"/>
          <w:szCs w:val="27"/>
        </w:rPr>
        <w:br/>
      </w:r>
      <w:r w:rsidRPr="00D51077">
        <w:rPr>
          <w:color w:val="333333"/>
          <w:sz w:val="27"/>
          <w:szCs w:val="27"/>
          <w:shd w:val="clear" w:color="auto" w:fill="FFFFFF"/>
        </w:rPr>
        <w:t>1,00</w:t>
      </w:r>
      <w:proofErr w:type="gramEnd"/>
      <w:r w:rsidRPr="00D51077">
        <w:rPr>
          <w:color w:val="333333"/>
          <w:sz w:val="27"/>
          <w:szCs w:val="27"/>
          <w:shd w:val="clear" w:color="auto" w:fill="FFFFFF"/>
        </w:rPr>
        <w:t>; 1,01; 1,05; 0,99; 0,95, 1,00; 0,98, 0,99; 1,04; 1,06; 0,93; 1,00; 1,03; 0,97; 1,00; 0,99; 1,05; 1,01; 0,94; 1,00.</w:t>
      </w:r>
    </w:p>
    <w:p w:rsidR="00D51077" w:rsidRDefault="00D51077" w:rsidP="00D51077">
      <w:pPr>
        <w:pStyle w:val="Odstavecseseznamem"/>
        <w:ind w:left="1080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Urči medián.</w:t>
      </w:r>
    </w:p>
    <w:p w:rsidR="00D51077" w:rsidRDefault="00D51077" w:rsidP="00D51077">
      <w:pPr>
        <w:pStyle w:val="Odstavecseseznamem"/>
        <w:ind w:left="1080"/>
        <w:rPr>
          <w:color w:val="333333"/>
          <w:sz w:val="27"/>
          <w:szCs w:val="27"/>
          <w:shd w:val="clear" w:color="auto" w:fill="FFFFFF"/>
        </w:rPr>
      </w:pPr>
    </w:p>
    <w:p w:rsidR="00D51077" w:rsidRDefault="00D51077" w:rsidP="00D51077">
      <w:pPr>
        <w:pStyle w:val="Odstavecseseznamem"/>
        <w:ind w:left="1080"/>
        <w:rPr>
          <w:color w:val="333333"/>
          <w:sz w:val="27"/>
          <w:szCs w:val="27"/>
          <w:shd w:val="clear" w:color="auto" w:fill="FFFFFF"/>
        </w:rPr>
      </w:pPr>
    </w:p>
    <w:p w:rsidR="00D51077" w:rsidRPr="00D51077" w:rsidRDefault="00D51077" w:rsidP="00D51077">
      <w:pPr>
        <w:pStyle w:val="Odstavecseseznamem"/>
        <w:ind w:left="1080"/>
        <w:rPr>
          <w:sz w:val="28"/>
          <w:szCs w:val="28"/>
        </w:rPr>
      </w:pPr>
    </w:p>
    <w:p w:rsidR="00D51077" w:rsidRPr="00D51077" w:rsidRDefault="00D51077" w:rsidP="00D51077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b/>
          <w:color w:val="333333"/>
          <w:sz w:val="27"/>
          <w:szCs w:val="27"/>
          <w:u w:val="single"/>
        </w:rPr>
        <w:lastRenderedPageBreak/>
        <w:t>p</w:t>
      </w:r>
      <w:r w:rsidRPr="00D51077">
        <w:rPr>
          <w:b/>
          <w:color w:val="333333"/>
          <w:sz w:val="27"/>
          <w:szCs w:val="27"/>
          <w:u w:val="single"/>
        </w:rPr>
        <w:t>říklad</w:t>
      </w:r>
    </w:p>
    <w:p w:rsidR="00D51077" w:rsidRDefault="00D51077" w:rsidP="00D51077">
      <w:pPr>
        <w:pStyle w:val="Normlnweb"/>
        <w:shd w:val="clear" w:color="auto" w:fill="FFFFFF"/>
        <w:spacing w:before="0" w:beforeAutospacing="0" w:after="0" w:afterAutospacing="0"/>
        <w:ind w:left="644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7"/>
          <w:szCs w:val="27"/>
        </w:rPr>
        <w:t>Při měření výšek žáků ve třídě byly naměřeny hodnoty zapsány do tabulky (v cm). Vypočítej medián, modus a aritmetický průměr výšek žáků</w:t>
      </w:r>
      <w:r>
        <w:rPr>
          <w:color w:val="333333"/>
          <w:sz w:val="27"/>
          <w:szCs w:val="27"/>
        </w:rPr>
        <w:t>.</w:t>
      </w:r>
    </w:p>
    <w:tbl>
      <w:tblPr>
        <w:tblStyle w:val="Mkatabulky"/>
        <w:tblpPr w:leftFromText="141" w:rightFromText="141" w:vertAnchor="text" w:horzAnchor="page" w:tblpX="1381" w:tblpY="436"/>
        <w:tblW w:w="0" w:type="auto"/>
        <w:tblLook w:val="04A0" w:firstRow="1" w:lastRow="0" w:firstColumn="1" w:lastColumn="0" w:noHBand="0" w:noVBand="1"/>
      </w:tblPr>
      <w:tblGrid>
        <w:gridCol w:w="2376"/>
        <w:gridCol w:w="2268"/>
      </w:tblGrid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Výška žáků (cm)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Počet žáků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5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152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4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2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3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4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156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3</w:t>
            </w:r>
          </w:p>
        </w:tc>
      </w:tr>
      <w:tr w:rsidR="00C20A1B" w:rsidTr="00C20A1B">
        <w:tc>
          <w:tcPr>
            <w:tcW w:w="2376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jc w:val="center"/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7</w:t>
            </w:r>
          </w:p>
        </w:tc>
      </w:tr>
      <w:tr w:rsidR="00C20A1B" w:rsidTr="00C20A1B">
        <w:trPr>
          <w:trHeight w:val="412"/>
        </w:trPr>
        <w:tc>
          <w:tcPr>
            <w:tcW w:w="2376" w:type="dxa"/>
          </w:tcPr>
          <w:p w:rsidR="00C20A1B" w:rsidRPr="00C20A1B" w:rsidRDefault="00C20A1B" w:rsidP="00C20A1B">
            <w:pPr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2268" w:type="dxa"/>
          </w:tcPr>
          <w:p w:rsidR="00C20A1B" w:rsidRPr="00C20A1B" w:rsidRDefault="00C20A1B" w:rsidP="00C20A1B">
            <w:pPr>
              <w:rPr>
                <w:b/>
                <w:sz w:val="28"/>
                <w:szCs w:val="28"/>
              </w:rPr>
            </w:pPr>
            <w:r w:rsidRPr="00C20A1B">
              <w:rPr>
                <w:b/>
                <w:sz w:val="28"/>
                <w:szCs w:val="28"/>
              </w:rPr>
              <w:t>30</w:t>
            </w:r>
          </w:p>
        </w:tc>
      </w:tr>
    </w:tbl>
    <w:p w:rsidR="00D51077" w:rsidRDefault="00D51077" w:rsidP="00D51077">
      <w:pPr>
        <w:pStyle w:val="Normlnweb"/>
        <w:shd w:val="clear" w:color="auto" w:fill="FFFFFF"/>
        <w:spacing w:before="150" w:beforeAutospacing="0" w:after="150" w:afterAutospacing="0"/>
        <w:ind w:left="644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51077" w:rsidRDefault="00D51077" w:rsidP="00D51077">
      <w:pPr>
        <w:pStyle w:val="Normlnweb"/>
        <w:shd w:val="clear" w:color="auto" w:fill="FFFFFF"/>
        <w:spacing w:before="150" w:beforeAutospacing="0" w:after="150" w:afterAutospacing="0"/>
        <w:ind w:left="284"/>
        <w:jc w:val="center"/>
        <w:rPr>
          <w:rFonts w:ascii="Arial" w:hAnsi="Arial" w:cs="Arial"/>
          <w:color w:val="333333"/>
          <w:sz w:val="18"/>
          <w:szCs w:val="18"/>
        </w:rPr>
      </w:pPr>
    </w:p>
    <w:p w:rsidR="00C20A1B" w:rsidRDefault="00C20A1B">
      <w:pPr>
        <w:rPr>
          <w:sz w:val="28"/>
          <w:szCs w:val="28"/>
        </w:rPr>
      </w:pPr>
    </w:p>
    <w:p w:rsidR="00C20A1B" w:rsidRPr="00C20A1B" w:rsidRDefault="00C20A1B" w:rsidP="00C20A1B">
      <w:pPr>
        <w:rPr>
          <w:sz w:val="28"/>
          <w:szCs w:val="28"/>
        </w:rPr>
      </w:pPr>
    </w:p>
    <w:p w:rsidR="00C20A1B" w:rsidRPr="00C20A1B" w:rsidRDefault="00C20A1B" w:rsidP="00C20A1B">
      <w:pPr>
        <w:rPr>
          <w:sz w:val="28"/>
          <w:szCs w:val="28"/>
        </w:rPr>
      </w:pPr>
    </w:p>
    <w:p w:rsidR="00C20A1B" w:rsidRPr="00C20A1B" w:rsidRDefault="00C20A1B" w:rsidP="00C20A1B">
      <w:pPr>
        <w:rPr>
          <w:sz w:val="28"/>
          <w:szCs w:val="28"/>
        </w:rPr>
      </w:pPr>
    </w:p>
    <w:p w:rsidR="00C20A1B" w:rsidRPr="00C20A1B" w:rsidRDefault="00C20A1B" w:rsidP="00C20A1B">
      <w:pPr>
        <w:rPr>
          <w:sz w:val="28"/>
          <w:szCs w:val="28"/>
        </w:rPr>
      </w:pPr>
    </w:p>
    <w:p w:rsidR="00C20A1B" w:rsidRPr="00C20A1B" w:rsidRDefault="00C20A1B" w:rsidP="00C20A1B">
      <w:pPr>
        <w:rPr>
          <w:sz w:val="28"/>
          <w:szCs w:val="28"/>
        </w:rPr>
      </w:pPr>
    </w:p>
    <w:p w:rsidR="00C20A1B" w:rsidRDefault="00C20A1B" w:rsidP="00C20A1B">
      <w:pPr>
        <w:rPr>
          <w:sz w:val="28"/>
          <w:szCs w:val="28"/>
        </w:rPr>
      </w:pPr>
    </w:p>
    <w:p w:rsidR="00C20A1B" w:rsidRPr="0085150A" w:rsidRDefault="00C20A1B" w:rsidP="00C20A1B">
      <w:pPr>
        <w:rPr>
          <w:b/>
          <w:color w:val="333333"/>
          <w:sz w:val="27"/>
          <w:szCs w:val="27"/>
          <w:u w:val="single"/>
          <w:shd w:val="clear" w:color="auto" w:fill="FFFFFF"/>
        </w:rPr>
      </w:pPr>
      <w:r>
        <w:rPr>
          <w:b/>
          <w:color w:val="333333"/>
          <w:sz w:val="27"/>
          <w:szCs w:val="27"/>
          <w:u w:val="single"/>
          <w:shd w:val="clear" w:color="auto" w:fill="FFFFFF"/>
        </w:rPr>
        <w:t>Vypočítej:</w:t>
      </w:r>
    </w:p>
    <w:p w:rsidR="00C20A1B" w:rsidRPr="0085150A" w:rsidRDefault="00C20A1B" w:rsidP="00C20A1B">
      <w:pPr>
        <w:pStyle w:val="Odstavecseseznamem"/>
        <w:numPr>
          <w:ilvl w:val="0"/>
          <w:numId w:val="7"/>
        </w:numPr>
      </w:pPr>
      <w:r>
        <w:rPr>
          <w:color w:val="333333"/>
          <w:sz w:val="27"/>
          <w:szCs w:val="27"/>
          <w:shd w:val="clear" w:color="auto" w:fill="FFFFFF"/>
        </w:rPr>
        <w:t xml:space="preserve"> aritmetický průměr</w:t>
      </w:r>
    </w:p>
    <w:p w:rsidR="00C20A1B" w:rsidRPr="0085150A" w:rsidRDefault="00C20A1B" w:rsidP="00C20A1B">
      <w:pPr>
        <w:pStyle w:val="Odstavecseseznamem"/>
        <w:numPr>
          <w:ilvl w:val="0"/>
          <w:numId w:val="7"/>
        </w:numPr>
      </w:pPr>
      <w:r>
        <w:rPr>
          <w:color w:val="333333"/>
          <w:sz w:val="27"/>
          <w:szCs w:val="27"/>
          <w:shd w:val="clear" w:color="auto" w:fill="FFFFFF"/>
        </w:rPr>
        <w:t xml:space="preserve"> Medián</w:t>
      </w:r>
    </w:p>
    <w:p w:rsidR="00C20A1B" w:rsidRPr="00C20A1B" w:rsidRDefault="00C20A1B" w:rsidP="00C20A1B">
      <w:pPr>
        <w:pStyle w:val="Odstavecseseznamem"/>
        <w:numPr>
          <w:ilvl w:val="0"/>
          <w:numId w:val="7"/>
        </w:numPr>
      </w:pPr>
      <w:r w:rsidRPr="0085150A">
        <w:rPr>
          <w:color w:val="333333"/>
          <w:sz w:val="27"/>
          <w:szCs w:val="27"/>
          <w:shd w:val="clear" w:color="auto" w:fill="FFFFFF"/>
        </w:rPr>
        <w:t>Modus</w:t>
      </w:r>
    </w:p>
    <w:p w:rsidR="00C20A1B" w:rsidRDefault="00C20A1B" w:rsidP="00C20A1B">
      <w:pPr>
        <w:pStyle w:val="Odstavecseseznamem"/>
        <w:rPr>
          <w:color w:val="333333"/>
          <w:sz w:val="27"/>
          <w:szCs w:val="27"/>
          <w:shd w:val="clear" w:color="auto" w:fill="FFFFFF"/>
        </w:rPr>
      </w:pPr>
    </w:p>
    <w:p w:rsidR="00C20A1B" w:rsidRPr="0085150A" w:rsidRDefault="00C20A1B" w:rsidP="00C20A1B">
      <w:pPr>
        <w:pStyle w:val="Odstavecseseznamem"/>
      </w:pPr>
    </w:p>
    <w:p w:rsidR="00D51077" w:rsidRDefault="00C20A1B" w:rsidP="00C20A1B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Zapiš výsledky do tabulky: 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134"/>
        <w:gridCol w:w="3119"/>
      </w:tblGrid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 w:rsidRPr="00C20A1B">
              <w:rPr>
                <w:sz w:val="28"/>
                <w:szCs w:val="28"/>
              </w:rPr>
              <w:t>1a)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 w:rsidRPr="00C20A1B">
              <w:rPr>
                <w:sz w:val="28"/>
                <w:szCs w:val="28"/>
              </w:rPr>
              <w:t>1b)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 w:rsidRPr="00C20A1B">
              <w:rPr>
                <w:sz w:val="28"/>
                <w:szCs w:val="28"/>
              </w:rPr>
              <w:t>1c)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4a)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4b)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20A1B" w:rsidTr="00C20A1B">
        <w:tc>
          <w:tcPr>
            <w:tcW w:w="1134" w:type="dxa"/>
          </w:tcPr>
          <w:p w:rsidR="00C20A1B" w:rsidRPr="00C20A1B" w:rsidRDefault="00C20A1B" w:rsidP="00C20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4c)</w:t>
            </w:r>
          </w:p>
        </w:tc>
        <w:tc>
          <w:tcPr>
            <w:tcW w:w="3119" w:type="dxa"/>
          </w:tcPr>
          <w:p w:rsidR="00C20A1B" w:rsidRDefault="00C20A1B" w:rsidP="00C20A1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C20A1B" w:rsidRPr="00C20A1B" w:rsidRDefault="00C20A1B" w:rsidP="00C20A1B">
      <w:pPr>
        <w:ind w:firstLine="708"/>
        <w:jc w:val="center"/>
        <w:rPr>
          <w:b/>
          <w:sz w:val="28"/>
          <w:szCs w:val="28"/>
          <w:u w:val="single"/>
        </w:rPr>
      </w:pPr>
    </w:p>
    <w:sectPr w:rsidR="00C20A1B" w:rsidRPr="00C20A1B" w:rsidSect="008515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232D"/>
    <w:multiLevelType w:val="hybridMultilevel"/>
    <w:tmpl w:val="4FF6E89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691E06"/>
    <w:multiLevelType w:val="hybridMultilevel"/>
    <w:tmpl w:val="8CBEC354"/>
    <w:lvl w:ilvl="0" w:tplc="57282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E7006"/>
    <w:multiLevelType w:val="hybridMultilevel"/>
    <w:tmpl w:val="7674C446"/>
    <w:lvl w:ilvl="0" w:tplc="83409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F536C"/>
    <w:multiLevelType w:val="hybridMultilevel"/>
    <w:tmpl w:val="A2E26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83064"/>
    <w:multiLevelType w:val="hybridMultilevel"/>
    <w:tmpl w:val="83D04D1A"/>
    <w:lvl w:ilvl="0" w:tplc="7AF2FDC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A22B73"/>
    <w:multiLevelType w:val="hybridMultilevel"/>
    <w:tmpl w:val="7EF05784"/>
    <w:lvl w:ilvl="0" w:tplc="2E1A22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17B3"/>
    <w:multiLevelType w:val="hybridMultilevel"/>
    <w:tmpl w:val="8CBEC354"/>
    <w:lvl w:ilvl="0" w:tplc="57282A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  <w:sz w:val="2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78"/>
    <w:rsid w:val="003750DC"/>
    <w:rsid w:val="0085150A"/>
    <w:rsid w:val="009F3378"/>
    <w:rsid w:val="00C20A1B"/>
    <w:rsid w:val="00D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51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5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515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5150A"/>
    <w:pPr>
      <w:ind w:left="720"/>
      <w:contextualSpacing/>
    </w:pPr>
  </w:style>
  <w:style w:type="table" w:styleId="Mkatabulky">
    <w:name w:val="Table Grid"/>
    <w:basedOn w:val="Normlntabulka"/>
    <w:uiPriority w:val="59"/>
    <w:rsid w:val="00D5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515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5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5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5150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85150A"/>
    <w:pPr>
      <w:ind w:left="720"/>
      <w:contextualSpacing/>
    </w:pPr>
  </w:style>
  <w:style w:type="table" w:styleId="Mkatabulky">
    <w:name w:val="Table Grid"/>
    <w:basedOn w:val="Normlntabulka"/>
    <w:uiPriority w:val="59"/>
    <w:rsid w:val="00D5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2020-05-03T18:38:00Z</dcterms:created>
  <dcterms:modified xsi:type="dcterms:W3CDTF">2020-05-03T18:38:00Z</dcterms:modified>
</cp:coreProperties>
</file>